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6"/>
        <w:gridCol w:w="637"/>
        <w:gridCol w:w="585"/>
        <w:gridCol w:w="532"/>
        <w:gridCol w:w="571"/>
        <w:gridCol w:w="537"/>
        <w:gridCol w:w="573"/>
        <w:gridCol w:w="532"/>
        <w:gridCol w:w="571"/>
        <w:gridCol w:w="531"/>
        <w:gridCol w:w="570"/>
        <w:gridCol w:w="531"/>
        <w:gridCol w:w="570"/>
        <w:gridCol w:w="531"/>
        <w:gridCol w:w="570"/>
        <w:gridCol w:w="530"/>
        <w:gridCol w:w="569"/>
        <w:gridCol w:w="530"/>
      </w:tblGrid>
      <w:tr w:rsidR="009D41F8" w:rsidTr="009D41F8">
        <w:trPr>
          <w:trHeight w:val="780"/>
        </w:trPr>
        <w:tc>
          <w:tcPr>
            <w:tcW w:w="735" w:type="dxa"/>
            <w:shd w:val="clear" w:color="FFFFFF" w:fill="auto"/>
            <w:vAlign w:val="bottom"/>
          </w:tcPr>
          <w:p w:rsidR="004722F5" w:rsidRDefault="004722F5"/>
        </w:tc>
        <w:tc>
          <w:tcPr>
            <w:tcW w:w="643" w:type="dxa"/>
            <w:shd w:val="clear" w:color="FFFFFF" w:fill="auto"/>
            <w:vAlign w:val="bottom"/>
          </w:tcPr>
          <w:p w:rsidR="004722F5" w:rsidRDefault="004722F5"/>
        </w:tc>
        <w:tc>
          <w:tcPr>
            <w:tcW w:w="591" w:type="dxa"/>
            <w:shd w:val="clear" w:color="FFFFFF" w:fill="auto"/>
            <w:vAlign w:val="bottom"/>
          </w:tcPr>
          <w:p w:rsidR="004722F5" w:rsidRDefault="00B436EC"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633BC71" wp14:editId="49D11617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101600</wp:posOffset>
                      </wp:positionV>
                      <wp:extent cx="698500" cy="762000"/>
                      <wp:effectExtent l="4445" t="2540" r="1905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alt="image000" style="position:absolute;margin-left:22pt;margin-top:8pt;width:5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" stroked="f">
                      <v:fill r:id="rId6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</w:tr>
      <w:tr w:rsidR="009D41F8" w:rsidTr="009D41F8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4722F5" w:rsidRDefault="004722F5"/>
        </w:tc>
        <w:tc>
          <w:tcPr>
            <w:tcW w:w="643" w:type="dxa"/>
            <w:shd w:val="clear" w:color="FFFFFF" w:fill="auto"/>
            <w:vAlign w:val="bottom"/>
          </w:tcPr>
          <w:p w:rsidR="004722F5" w:rsidRDefault="004722F5"/>
        </w:tc>
        <w:tc>
          <w:tcPr>
            <w:tcW w:w="591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</w:tr>
      <w:tr w:rsidR="009D41F8" w:rsidTr="009D41F8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4722F5" w:rsidRDefault="004722F5"/>
        </w:tc>
        <w:tc>
          <w:tcPr>
            <w:tcW w:w="643" w:type="dxa"/>
            <w:shd w:val="clear" w:color="FFFFFF" w:fill="auto"/>
            <w:vAlign w:val="bottom"/>
          </w:tcPr>
          <w:p w:rsidR="004722F5" w:rsidRDefault="004722F5"/>
        </w:tc>
        <w:tc>
          <w:tcPr>
            <w:tcW w:w="591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</w:tr>
      <w:tr w:rsidR="009D41F8" w:rsidTr="009D41F8">
        <w:trPr>
          <w:trHeight w:val="225"/>
        </w:trPr>
        <w:tc>
          <w:tcPr>
            <w:tcW w:w="3623" w:type="dxa"/>
            <w:gridSpan w:val="6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</w:tr>
      <w:tr w:rsidR="009D41F8" w:rsidTr="009D41F8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</w:tr>
      <w:tr w:rsidR="009D41F8" w:rsidTr="009D41F8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</w:tr>
      <w:tr w:rsidR="009D41F8" w:rsidTr="009D41F8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</w:tr>
      <w:tr w:rsidR="009D41F8" w:rsidTr="009D41F8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4722F5" w:rsidRDefault="004722F5"/>
        </w:tc>
        <w:tc>
          <w:tcPr>
            <w:tcW w:w="643" w:type="dxa"/>
            <w:shd w:val="clear" w:color="FFFFFF" w:fill="auto"/>
            <w:vAlign w:val="bottom"/>
          </w:tcPr>
          <w:p w:rsidR="004722F5" w:rsidRDefault="004722F5"/>
        </w:tc>
        <w:tc>
          <w:tcPr>
            <w:tcW w:w="591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</w:tr>
      <w:tr w:rsidR="009D41F8" w:rsidTr="009D41F8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4722F5" w:rsidRDefault="00A437A2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</w:tr>
      <w:tr w:rsidR="009D41F8" w:rsidTr="009D41F8">
        <w:tc>
          <w:tcPr>
            <w:tcW w:w="735" w:type="dxa"/>
            <w:shd w:val="clear" w:color="FFFFFF" w:fill="auto"/>
            <w:vAlign w:val="center"/>
          </w:tcPr>
          <w:p w:rsidR="004722F5" w:rsidRDefault="004722F5">
            <w:pPr>
              <w:jc w:val="right"/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4722F5" w:rsidRDefault="004722F5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center"/>
          </w:tcPr>
          <w:p w:rsidR="004722F5" w:rsidRDefault="004722F5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4722F5" w:rsidRDefault="004722F5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</w:tr>
      <w:tr w:rsidR="009D41F8" w:rsidTr="009D41F8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4722F5" w:rsidRDefault="00A437A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5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 декабря 2016 г.</w:t>
            </w:r>
          </w:p>
        </w:tc>
        <w:tc>
          <w:tcPr>
            <w:tcW w:w="538" w:type="dxa"/>
            <w:shd w:val="clear" w:color="FFFFFF" w:fill="auto"/>
            <w:vAlign w:val="center"/>
          </w:tcPr>
          <w:p w:rsidR="004722F5" w:rsidRDefault="00A437A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1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722F5" w:rsidRPr="00B436EC" w:rsidRDefault="00B43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260-РК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</w:tr>
      <w:tr w:rsidR="004722F5" w:rsidTr="009D41F8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4722F5" w:rsidRDefault="004722F5"/>
        </w:tc>
        <w:tc>
          <w:tcPr>
            <w:tcW w:w="643" w:type="dxa"/>
            <w:shd w:val="clear" w:color="FFFFFF" w:fill="auto"/>
            <w:vAlign w:val="bottom"/>
          </w:tcPr>
          <w:p w:rsidR="004722F5" w:rsidRDefault="004722F5"/>
        </w:tc>
        <w:tc>
          <w:tcPr>
            <w:tcW w:w="591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4722F5" w:rsidRDefault="004722F5">
            <w:pPr>
              <w:jc w:val="right"/>
            </w:pPr>
          </w:p>
        </w:tc>
      </w:tr>
      <w:tr w:rsidR="004722F5" w:rsidTr="009D41F8">
        <w:tc>
          <w:tcPr>
            <w:tcW w:w="5855" w:type="dxa"/>
            <w:gridSpan w:val="10"/>
            <w:shd w:val="clear" w:color="FFFFFF" w:fill="auto"/>
            <w:vAlign w:val="center"/>
          </w:tcPr>
          <w:p w:rsidR="009D41F8" w:rsidRDefault="00A437A2" w:rsidP="00051E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Калужской области от </w:t>
            </w:r>
            <w:r w:rsidR="005371F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09.11.2015 № 24</w:t>
            </w:r>
            <w:r w:rsidR="002503D8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-РК </w:t>
            </w:r>
            <w:r w:rsidR="009D41F8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9D41F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 установлении долгосрочных тарифов на водоотведение </w:t>
            </w:r>
            <w:r w:rsidR="00B436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="009D41F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для закрытого акционерного</w:t>
            </w:r>
            <w:r w:rsidR="003533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9D41F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общества «ПЛИТСПИЧПРОМ» на 2016 - 2018 годы»</w:t>
            </w:r>
          </w:p>
          <w:p w:rsidR="004722F5" w:rsidRDefault="004722F5" w:rsidP="002503D8">
            <w:pPr>
              <w:jc w:val="both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</w:tr>
      <w:tr w:rsidR="004722F5" w:rsidTr="009D41F8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4722F5" w:rsidRDefault="004722F5"/>
        </w:tc>
        <w:tc>
          <w:tcPr>
            <w:tcW w:w="643" w:type="dxa"/>
            <w:shd w:val="clear" w:color="FFFFFF" w:fill="auto"/>
            <w:vAlign w:val="bottom"/>
          </w:tcPr>
          <w:p w:rsidR="004722F5" w:rsidRDefault="004722F5"/>
        </w:tc>
        <w:tc>
          <w:tcPr>
            <w:tcW w:w="591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4722F5" w:rsidRDefault="004722F5">
            <w:pPr>
              <w:jc w:val="right"/>
            </w:pPr>
          </w:p>
        </w:tc>
      </w:tr>
      <w:tr w:rsidR="004722F5" w:rsidTr="009D41F8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4722F5" w:rsidRDefault="004722F5"/>
        </w:tc>
        <w:tc>
          <w:tcPr>
            <w:tcW w:w="643" w:type="dxa"/>
            <w:shd w:val="clear" w:color="FFFFFF" w:fill="auto"/>
            <w:vAlign w:val="bottom"/>
          </w:tcPr>
          <w:p w:rsidR="004722F5" w:rsidRDefault="004722F5"/>
        </w:tc>
        <w:tc>
          <w:tcPr>
            <w:tcW w:w="591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4722F5" w:rsidRDefault="004722F5">
            <w:pPr>
              <w:jc w:val="right"/>
            </w:pPr>
          </w:p>
        </w:tc>
      </w:tr>
      <w:tr w:rsidR="004722F5" w:rsidTr="009D41F8">
        <w:tc>
          <w:tcPr>
            <w:tcW w:w="10319" w:type="dxa"/>
            <w:gridSpan w:val="18"/>
            <w:shd w:val="clear" w:color="FFFFFF" w:fill="auto"/>
          </w:tcPr>
          <w:p w:rsidR="004722F5" w:rsidRDefault="00A437A2" w:rsidP="00B436E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 водоснабжении и водоотведении», постановлением Правительства Российской Федерации от 13.05.2013 № 406 </w:t>
            </w:r>
            <w:r w:rsidR="00B436EC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«О государственном регулировании тарифов в сфере водоснабжения и водоотведения»</w:t>
            </w:r>
            <w:r w:rsidR="005371F8">
              <w:rPr>
                <w:sz w:val="26"/>
                <w:szCs w:val="26"/>
              </w:rPr>
              <w:t xml:space="preserve"> </w:t>
            </w:r>
            <w:r w:rsidR="00B436EC">
              <w:rPr>
                <w:sz w:val="26"/>
                <w:szCs w:val="26"/>
              </w:rPr>
              <w:br/>
            </w:r>
            <w:r w:rsidR="005371F8" w:rsidRPr="005371F8">
              <w:rPr>
                <w:rFonts w:ascii="Times New Roman" w:hAnsi="Times New Roman" w:cs="Times New Roman"/>
                <w:sz w:val="26"/>
                <w:szCs w:val="26"/>
              </w:rPr>
              <w:t>в части очистки сточных вод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(в ред. постановлений Правительства РФ</w:t>
            </w:r>
            <w:r w:rsidR="00B436E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 29.07.2013 № 644, от 24.12.2013 № 1220, от 20.02.2014 № 128, от 03.06.2014 № 510, от 26.06.2014 № 588, от 01.07.2014 № 603, от 09.08.2014 № 781, от 02.10.2014 № 1011,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20.11.2014 № 1227, от 01.12.2014 № 1289, от 03.12.2014 № 1305, от 13.02.2015 № 120, от 04.09.2015 № 941, от 11.09.2015 № 968, от 24.12.2015 № 1419, от 28.10.2016 № 1098), приказом Федеральной службы по тарифам от 27.12.2013 № 1746-э «Об утверждении Методических указаний по расчёту регулируемых тарифов в сфере водоснабжения и водоотведения» </w:t>
            </w:r>
            <w:r w:rsidR="00B436EC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 xml:space="preserve">(в ред. приказов ФСТ России от 24.11.2014 № 2054-э, от 27.05.2015 № 1080-э), </w:t>
            </w:r>
            <w:r w:rsidR="003D2FE5" w:rsidRPr="003D2FE5">
              <w:rPr>
                <w:rFonts w:ascii="Times New Roman" w:hAnsi="Times New Roman"/>
                <w:sz w:val="26"/>
                <w:szCs w:val="26"/>
              </w:rPr>
              <w:t>постановлением Правительства Калужской области от</w:t>
            </w:r>
            <w:proofErr w:type="gramEnd"/>
            <w:r w:rsidR="003D2FE5" w:rsidRPr="003D2F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3D2FE5" w:rsidRPr="003D2FE5">
              <w:rPr>
                <w:rFonts w:ascii="Times New Roman" w:hAnsi="Times New Roman"/>
                <w:sz w:val="26"/>
                <w:szCs w:val="26"/>
              </w:rPr>
              <w:t>06.10.2016 № 539 «О реорганизации министерства конкурентной политики Калужской области»</w:t>
            </w:r>
            <w:r w:rsidR="003D2FE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Положением о министерстве конкурентной политики Калужской области, утверждённым постановлением 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01.03.2013 № 112, от 02.08.2013 № 403, от 26.02.2014 № 128, от 26.03.2014 № 196, от 01.02.2016 № 62, от 18.05.2016 № 294, от 16.11.2016 № 617), приказом министерства тарифного регулирования Калужской области от 09.11.2015 № 247-РК «Об утверждении производственной программы в сфере водоснабжения и водоотведения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для закрытого акционерного общества «ПЛИТСПИЧПРОМ» на 2016 - 2018 годы» (в ред. приказа  министерства конкурентной политики Калужской области от </w:t>
            </w:r>
            <w:r w:rsidR="00B436EC">
              <w:rPr>
                <w:rFonts w:ascii="Times New Roman" w:hAnsi="Times New Roman"/>
                <w:sz w:val="26"/>
                <w:szCs w:val="26"/>
              </w:rPr>
              <w:t xml:space="preserve">19.12.2016 </w:t>
            </w:r>
            <w:r>
              <w:rPr>
                <w:rFonts w:ascii="Times New Roman" w:hAnsi="Times New Roman"/>
                <w:sz w:val="26"/>
                <w:szCs w:val="26"/>
              </w:rPr>
              <w:t>№ </w:t>
            </w:r>
            <w:r w:rsidR="00B436EC">
              <w:rPr>
                <w:rFonts w:ascii="Times New Roman" w:hAnsi="Times New Roman"/>
                <w:sz w:val="26"/>
                <w:szCs w:val="26"/>
              </w:rPr>
              <w:t>218-РК</w:t>
            </w:r>
            <w:r>
              <w:rPr>
                <w:rFonts w:ascii="Times New Roman" w:hAnsi="Times New Roman"/>
                <w:sz w:val="26"/>
                <w:szCs w:val="26"/>
              </w:rPr>
              <w:t>), на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основании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протокола заседания комиссии по тарифам и ценам министерства конкурентной политики Калужской области от</w:t>
            </w:r>
            <w:r w:rsidR="00B436EC">
              <w:rPr>
                <w:rFonts w:ascii="Times New Roman" w:hAnsi="Times New Roman"/>
                <w:sz w:val="26"/>
                <w:szCs w:val="26"/>
              </w:rPr>
              <w:t xml:space="preserve"> 19.12.2016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436EC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4722F5" w:rsidTr="009D41F8">
        <w:tc>
          <w:tcPr>
            <w:tcW w:w="10319" w:type="dxa"/>
            <w:gridSpan w:val="18"/>
            <w:shd w:val="clear" w:color="FFFFFF" w:fill="auto"/>
            <w:vAlign w:val="bottom"/>
          </w:tcPr>
          <w:p w:rsidR="004722F5" w:rsidRDefault="00A437A2" w:rsidP="00051E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r w:rsidRPr="009D41F8">
              <w:rPr>
                <w:rFonts w:ascii="Times New Roman" w:hAnsi="Times New Roman"/>
                <w:sz w:val="26"/>
                <w:szCs w:val="26"/>
              </w:rPr>
              <w:t>Внести в приказ министерства тарифного регулирования Калужской области от 09.11.2015 № 24</w:t>
            </w:r>
            <w:r w:rsidR="009D41F8" w:rsidRPr="009D41F8">
              <w:rPr>
                <w:rFonts w:ascii="Times New Roman" w:hAnsi="Times New Roman"/>
                <w:sz w:val="26"/>
                <w:szCs w:val="26"/>
              </w:rPr>
              <w:t>8</w:t>
            </w:r>
            <w:r w:rsidRPr="009D41F8">
              <w:rPr>
                <w:rFonts w:ascii="Times New Roman" w:hAnsi="Times New Roman"/>
                <w:sz w:val="26"/>
                <w:szCs w:val="26"/>
              </w:rPr>
              <w:t xml:space="preserve">-РК </w:t>
            </w:r>
            <w:r w:rsidR="009D41F8" w:rsidRPr="009D41F8">
              <w:rPr>
                <w:rFonts w:ascii="Times New Roman" w:hAnsi="Times New Roman"/>
                <w:sz w:val="26"/>
                <w:szCs w:val="26"/>
              </w:rPr>
              <w:t>«</w:t>
            </w:r>
            <w:r w:rsidR="009D41F8" w:rsidRPr="009D41F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 установлении долгосрочных тарифов на водоотведение </w:t>
            </w:r>
            <w:r w:rsidR="00B436EC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="009D41F8" w:rsidRPr="009D41F8">
              <w:rPr>
                <w:rFonts w:ascii="Times New Roman" w:hAnsi="Times New Roman" w:cs="Times New Roman"/>
                <w:bCs/>
                <w:sz w:val="26"/>
                <w:szCs w:val="26"/>
              </w:rPr>
              <w:t>для закрытого акционерного общества «ПЛИТСПИЧПРОМ» на 2016 - 2018 годы»</w:t>
            </w:r>
            <w:r w:rsidR="009D41F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B436EC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на 2016 - 2018 годы»  (далее - приказ)</w:t>
            </w:r>
            <w:r w:rsidR="00063EF3">
              <w:rPr>
                <w:rFonts w:ascii="Times New Roman" w:hAnsi="Times New Roman"/>
                <w:sz w:val="26"/>
                <w:szCs w:val="26"/>
              </w:rPr>
              <w:t xml:space="preserve"> следующие изменения:</w:t>
            </w:r>
          </w:p>
          <w:p w:rsidR="00063EF3" w:rsidRPr="00C84759" w:rsidRDefault="00063EF3" w:rsidP="00063EF3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4759">
              <w:rPr>
                <w:rFonts w:ascii="Times New Roman" w:hAnsi="Times New Roman"/>
                <w:sz w:val="26"/>
                <w:szCs w:val="26"/>
              </w:rPr>
              <w:t>1.1. В наз</w:t>
            </w:r>
            <w:r w:rsidR="003D2FE5">
              <w:rPr>
                <w:rFonts w:ascii="Times New Roman" w:hAnsi="Times New Roman"/>
                <w:sz w:val="26"/>
                <w:szCs w:val="26"/>
              </w:rPr>
              <w:t xml:space="preserve">вании, тексте и приложении № 2 </w:t>
            </w:r>
            <w:r w:rsidRPr="00C84759">
              <w:rPr>
                <w:rFonts w:ascii="Times New Roman" w:hAnsi="Times New Roman"/>
                <w:sz w:val="26"/>
                <w:szCs w:val="26"/>
              </w:rPr>
              <w:t>приказа слова «закрытое акционерное общество</w:t>
            </w:r>
            <w:r w:rsidR="00335C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35C41" w:rsidRPr="00335C41">
              <w:rPr>
                <w:rFonts w:ascii="Times New Roman" w:hAnsi="Times New Roman"/>
                <w:sz w:val="26"/>
                <w:szCs w:val="26"/>
              </w:rPr>
              <w:t>«ПЛИТСПИЧПРОМ»</w:t>
            </w:r>
            <w:r w:rsidRPr="00C84759">
              <w:rPr>
                <w:rFonts w:ascii="Times New Roman" w:hAnsi="Times New Roman"/>
                <w:sz w:val="26"/>
                <w:szCs w:val="26"/>
              </w:rPr>
              <w:t xml:space="preserve"> в соответствующих падежах заменить словами «</w:t>
            </w:r>
            <w:r w:rsidR="00A32002">
              <w:rPr>
                <w:rFonts w:ascii="Times New Roman" w:hAnsi="Times New Roman"/>
                <w:sz w:val="26"/>
                <w:szCs w:val="26"/>
              </w:rPr>
              <w:t>общество</w:t>
            </w:r>
            <w:r w:rsidR="00A63A5E" w:rsidRPr="00A63A5E">
              <w:rPr>
                <w:rFonts w:ascii="Times New Roman" w:hAnsi="Times New Roman"/>
                <w:sz w:val="26"/>
                <w:szCs w:val="26"/>
              </w:rPr>
              <w:t xml:space="preserve"> с ограниченной ответственностью Калужский многопрофильный</w:t>
            </w:r>
            <w:r w:rsidR="00335C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63A5E" w:rsidRPr="00A63A5E">
              <w:rPr>
                <w:rFonts w:ascii="Times New Roman" w:hAnsi="Times New Roman"/>
                <w:sz w:val="26"/>
                <w:szCs w:val="26"/>
              </w:rPr>
              <w:t>деревоперерабатывающий комбинат  «СОЮЗ-Центр»</w:t>
            </w:r>
            <w:r w:rsidR="00A63A5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D2FE5">
              <w:rPr>
                <w:rFonts w:ascii="Times New Roman" w:hAnsi="Times New Roman"/>
                <w:sz w:val="26"/>
                <w:szCs w:val="26"/>
              </w:rPr>
              <w:t>в соответствующих падежах</w:t>
            </w:r>
            <w:r w:rsidRPr="00C8475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63EF3" w:rsidRDefault="00063EF3" w:rsidP="00063EF3">
            <w:pPr>
              <w:ind w:firstLine="709"/>
              <w:jc w:val="both"/>
            </w:pPr>
            <w:r w:rsidRPr="00C84759">
              <w:rPr>
                <w:rFonts w:ascii="Times New Roman" w:hAnsi="Times New Roman"/>
                <w:sz w:val="26"/>
                <w:szCs w:val="26"/>
              </w:rPr>
              <w:t xml:space="preserve">1.2. Приложение № 1 к приказу изложить в новой редакции согласно приложению </w:t>
            </w:r>
            <w:r w:rsidR="00B436EC">
              <w:rPr>
                <w:rFonts w:ascii="Times New Roman" w:hAnsi="Times New Roman"/>
                <w:sz w:val="26"/>
                <w:szCs w:val="26"/>
              </w:rPr>
              <w:br/>
            </w:r>
            <w:r w:rsidRPr="00C84759">
              <w:rPr>
                <w:rFonts w:ascii="Times New Roman" w:hAnsi="Times New Roman"/>
                <w:sz w:val="26"/>
                <w:szCs w:val="26"/>
              </w:rPr>
              <w:t>к настоящему приказу.</w:t>
            </w:r>
          </w:p>
        </w:tc>
      </w:tr>
      <w:tr w:rsidR="004722F5" w:rsidTr="009D41F8">
        <w:tc>
          <w:tcPr>
            <w:tcW w:w="10319" w:type="dxa"/>
            <w:gridSpan w:val="18"/>
            <w:shd w:val="clear" w:color="FFFFFF" w:fill="auto"/>
          </w:tcPr>
          <w:p w:rsidR="004722F5" w:rsidRDefault="00A437A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2017 года.</w:t>
            </w:r>
          </w:p>
        </w:tc>
      </w:tr>
      <w:tr w:rsidR="004722F5" w:rsidTr="009D41F8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4722F5" w:rsidRDefault="004722F5"/>
        </w:tc>
        <w:tc>
          <w:tcPr>
            <w:tcW w:w="643" w:type="dxa"/>
            <w:shd w:val="clear" w:color="FFFFFF" w:fill="auto"/>
            <w:vAlign w:val="bottom"/>
          </w:tcPr>
          <w:p w:rsidR="004722F5" w:rsidRDefault="004722F5"/>
        </w:tc>
        <w:tc>
          <w:tcPr>
            <w:tcW w:w="591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4722F5" w:rsidRDefault="004722F5">
            <w:pPr>
              <w:jc w:val="right"/>
            </w:pPr>
          </w:p>
        </w:tc>
      </w:tr>
      <w:tr w:rsidR="004722F5" w:rsidTr="009D41F8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4722F5" w:rsidRDefault="004722F5"/>
        </w:tc>
        <w:tc>
          <w:tcPr>
            <w:tcW w:w="643" w:type="dxa"/>
            <w:shd w:val="clear" w:color="FFFFFF" w:fill="auto"/>
            <w:vAlign w:val="bottom"/>
          </w:tcPr>
          <w:p w:rsidR="004722F5" w:rsidRDefault="004722F5"/>
        </w:tc>
        <w:tc>
          <w:tcPr>
            <w:tcW w:w="591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4722F5" w:rsidRDefault="004722F5">
            <w:pPr>
              <w:jc w:val="right"/>
            </w:pPr>
          </w:p>
        </w:tc>
      </w:tr>
      <w:tr w:rsidR="004722F5" w:rsidTr="009D41F8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4722F5" w:rsidRDefault="004722F5"/>
        </w:tc>
        <w:tc>
          <w:tcPr>
            <w:tcW w:w="643" w:type="dxa"/>
            <w:shd w:val="clear" w:color="FFFFFF" w:fill="auto"/>
            <w:vAlign w:val="bottom"/>
          </w:tcPr>
          <w:p w:rsidR="004722F5" w:rsidRDefault="004722F5"/>
        </w:tc>
        <w:tc>
          <w:tcPr>
            <w:tcW w:w="591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4722F5" w:rsidRDefault="004722F5">
            <w:pPr>
              <w:jc w:val="right"/>
            </w:pPr>
          </w:p>
        </w:tc>
      </w:tr>
      <w:tr w:rsidR="004722F5" w:rsidTr="009D41F8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4722F5" w:rsidRDefault="00A437A2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80" w:type="dxa"/>
            <w:gridSpan w:val="10"/>
            <w:shd w:val="clear" w:color="FFFFFF" w:fill="auto"/>
            <w:vAlign w:val="bottom"/>
          </w:tcPr>
          <w:p w:rsidR="004722F5" w:rsidRDefault="00A437A2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4722F5" w:rsidRDefault="00A437A2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4"/>
        <w:gridCol w:w="636"/>
        <w:gridCol w:w="581"/>
        <w:gridCol w:w="525"/>
        <w:gridCol w:w="563"/>
        <w:gridCol w:w="523"/>
        <w:gridCol w:w="577"/>
        <w:gridCol w:w="530"/>
        <w:gridCol w:w="572"/>
        <w:gridCol w:w="535"/>
        <w:gridCol w:w="576"/>
        <w:gridCol w:w="532"/>
        <w:gridCol w:w="576"/>
        <w:gridCol w:w="532"/>
        <w:gridCol w:w="576"/>
        <w:gridCol w:w="531"/>
        <w:gridCol w:w="576"/>
        <w:gridCol w:w="531"/>
      </w:tblGrid>
      <w:tr w:rsidR="004722F5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4722F5" w:rsidRDefault="004722F5"/>
        </w:tc>
        <w:tc>
          <w:tcPr>
            <w:tcW w:w="643" w:type="dxa"/>
            <w:shd w:val="clear" w:color="FFFFFF" w:fill="auto"/>
            <w:vAlign w:val="bottom"/>
          </w:tcPr>
          <w:p w:rsidR="004722F5" w:rsidRDefault="004722F5"/>
        </w:tc>
        <w:tc>
          <w:tcPr>
            <w:tcW w:w="591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4722F5" w:rsidRDefault="00A437A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4722F5">
        <w:tc>
          <w:tcPr>
            <w:tcW w:w="735" w:type="dxa"/>
            <w:shd w:val="clear" w:color="FFFFFF" w:fill="auto"/>
            <w:vAlign w:val="bottom"/>
          </w:tcPr>
          <w:p w:rsidR="004722F5" w:rsidRDefault="004722F5"/>
        </w:tc>
        <w:tc>
          <w:tcPr>
            <w:tcW w:w="643" w:type="dxa"/>
            <w:shd w:val="clear" w:color="FFFFFF" w:fill="auto"/>
            <w:vAlign w:val="bottom"/>
          </w:tcPr>
          <w:p w:rsidR="004722F5" w:rsidRDefault="004722F5"/>
        </w:tc>
        <w:tc>
          <w:tcPr>
            <w:tcW w:w="591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4722F5" w:rsidRDefault="00A437A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722F5">
        <w:tc>
          <w:tcPr>
            <w:tcW w:w="735" w:type="dxa"/>
            <w:shd w:val="clear" w:color="FFFFFF" w:fill="auto"/>
            <w:vAlign w:val="bottom"/>
          </w:tcPr>
          <w:p w:rsidR="004722F5" w:rsidRDefault="004722F5"/>
        </w:tc>
        <w:tc>
          <w:tcPr>
            <w:tcW w:w="643" w:type="dxa"/>
            <w:shd w:val="clear" w:color="FFFFFF" w:fill="auto"/>
            <w:vAlign w:val="bottom"/>
          </w:tcPr>
          <w:p w:rsidR="004722F5" w:rsidRDefault="004722F5"/>
        </w:tc>
        <w:tc>
          <w:tcPr>
            <w:tcW w:w="591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4722F5" w:rsidRDefault="00A437A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722F5">
        <w:tc>
          <w:tcPr>
            <w:tcW w:w="735" w:type="dxa"/>
            <w:shd w:val="clear" w:color="FFFFFF" w:fill="auto"/>
            <w:vAlign w:val="bottom"/>
          </w:tcPr>
          <w:p w:rsidR="004722F5" w:rsidRDefault="004722F5"/>
        </w:tc>
        <w:tc>
          <w:tcPr>
            <w:tcW w:w="643" w:type="dxa"/>
            <w:shd w:val="clear" w:color="FFFFFF" w:fill="auto"/>
            <w:vAlign w:val="bottom"/>
          </w:tcPr>
          <w:p w:rsidR="004722F5" w:rsidRDefault="004722F5"/>
        </w:tc>
        <w:tc>
          <w:tcPr>
            <w:tcW w:w="591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4722F5" w:rsidRDefault="00A437A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722F5">
        <w:tc>
          <w:tcPr>
            <w:tcW w:w="735" w:type="dxa"/>
            <w:shd w:val="clear" w:color="FFFFFF" w:fill="auto"/>
            <w:vAlign w:val="bottom"/>
          </w:tcPr>
          <w:p w:rsidR="004722F5" w:rsidRDefault="004722F5"/>
        </w:tc>
        <w:tc>
          <w:tcPr>
            <w:tcW w:w="643" w:type="dxa"/>
            <w:shd w:val="clear" w:color="FFFFFF" w:fill="auto"/>
            <w:vAlign w:val="bottom"/>
          </w:tcPr>
          <w:p w:rsidR="004722F5" w:rsidRDefault="004722F5"/>
        </w:tc>
        <w:tc>
          <w:tcPr>
            <w:tcW w:w="591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4722F5" w:rsidRDefault="00A437A2" w:rsidP="00B436E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19.12.2016 </w:t>
            </w:r>
            <w:r w:rsidR="00B436EC">
              <w:rPr>
                <w:rFonts w:ascii="Times New Roman" w:hAnsi="Times New Roman"/>
                <w:sz w:val="26"/>
                <w:szCs w:val="26"/>
              </w:rPr>
              <w:t>№ 260-РК</w:t>
            </w:r>
          </w:p>
        </w:tc>
      </w:tr>
      <w:tr w:rsidR="004722F5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4722F5" w:rsidRDefault="004722F5"/>
        </w:tc>
        <w:tc>
          <w:tcPr>
            <w:tcW w:w="643" w:type="dxa"/>
            <w:shd w:val="clear" w:color="FFFFFF" w:fill="auto"/>
            <w:vAlign w:val="bottom"/>
          </w:tcPr>
          <w:p w:rsidR="004722F5" w:rsidRDefault="004722F5"/>
        </w:tc>
        <w:tc>
          <w:tcPr>
            <w:tcW w:w="591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4722F5" w:rsidRDefault="004722F5">
            <w:pPr>
              <w:jc w:val="right"/>
            </w:pPr>
          </w:p>
        </w:tc>
      </w:tr>
      <w:tr w:rsidR="004722F5">
        <w:tc>
          <w:tcPr>
            <w:tcW w:w="735" w:type="dxa"/>
            <w:shd w:val="clear" w:color="FFFFFF" w:fill="auto"/>
            <w:vAlign w:val="bottom"/>
          </w:tcPr>
          <w:p w:rsidR="004722F5" w:rsidRDefault="004722F5"/>
        </w:tc>
        <w:tc>
          <w:tcPr>
            <w:tcW w:w="643" w:type="dxa"/>
            <w:shd w:val="clear" w:color="FFFFFF" w:fill="auto"/>
            <w:vAlign w:val="bottom"/>
          </w:tcPr>
          <w:p w:rsidR="004722F5" w:rsidRDefault="004722F5"/>
        </w:tc>
        <w:tc>
          <w:tcPr>
            <w:tcW w:w="591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4722F5" w:rsidRDefault="00A437A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4722F5">
        <w:tc>
          <w:tcPr>
            <w:tcW w:w="735" w:type="dxa"/>
            <w:shd w:val="clear" w:color="FFFFFF" w:fill="auto"/>
            <w:vAlign w:val="bottom"/>
          </w:tcPr>
          <w:p w:rsidR="004722F5" w:rsidRDefault="004722F5"/>
        </w:tc>
        <w:tc>
          <w:tcPr>
            <w:tcW w:w="643" w:type="dxa"/>
            <w:shd w:val="clear" w:color="FFFFFF" w:fill="auto"/>
            <w:vAlign w:val="bottom"/>
          </w:tcPr>
          <w:p w:rsidR="004722F5" w:rsidRDefault="004722F5"/>
        </w:tc>
        <w:tc>
          <w:tcPr>
            <w:tcW w:w="591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4722F5" w:rsidRDefault="00A437A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722F5">
        <w:tc>
          <w:tcPr>
            <w:tcW w:w="735" w:type="dxa"/>
            <w:shd w:val="clear" w:color="FFFFFF" w:fill="auto"/>
            <w:vAlign w:val="bottom"/>
          </w:tcPr>
          <w:p w:rsidR="004722F5" w:rsidRDefault="004722F5"/>
        </w:tc>
        <w:tc>
          <w:tcPr>
            <w:tcW w:w="643" w:type="dxa"/>
            <w:shd w:val="clear" w:color="FFFFFF" w:fill="auto"/>
            <w:vAlign w:val="bottom"/>
          </w:tcPr>
          <w:p w:rsidR="004722F5" w:rsidRDefault="004722F5"/>
        </w:tc>
        <w:tc>
          <w:tcPr>
            <w:tcW w:w="591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4722F5" w:rsidRDefault="00A437A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4722F5">
        <w:tc>
          <w:tcPr>
            <w:tcW w:w="735" w:type="dxa"/>
            <w:shd w:val="clear" w:color="FFFFFF" w:fill="auto"/>
            <w:vAlign w:val="bottom"/>
          </w:tcPr>
          <w:p w:rsidR="004722F5" w:rsidRDefault="004722F5"/>
        </w:tc>
        <w:tc>
          <w:tcPr>
            <w:tcW w:w="643" w:type="dxa"/>
            <w:shd w:val="clear" w:color="FFFFFF" w:fill="auto"/>
            <w:vAlign w:val="bottom"/>
          </w:tcPr>
          <w:p w:rsidR="004722F5" w:rsidRDefault="004722F5"/>
        </w:tc>
        <w:tc>
          <w:tcPr>
            <w:tcW w:w="591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4722F5" w:rsidRDefault="00A437A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722F5">
        <w:tc>
          <w:tcPr>
            <w:tcW w:w="735" w:type="dxa"/>
            <w:shd w:val="clear" w:color="FFFFFF" w:fill="auto"/>
            <w:vAlign w:val="bottom"/>
          </w:tcPr>
          <w:p w:rsidR="004722F5" w:rsidRDefault="004722F5"/>
        </w:tc>
        <w:tc>
          <w:tcPr>
            <w:tcW w:w="643" w:type="dxa"/>
            <w:shd w:val="clear" w:color="FFFFFF" w:fill="auto"/>
            <w:vAlign w:val="bottom"/>
          </w:tcPr>
          <w:p w:rsidR="004722F5" w:rsidRDefault="004722F5"/>
        </w:tc>
        <w:tc>
          <w:tcPr>
            <w:tcW w:w="591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4722F5" w:rsidRDefault="00A437A2" w:rsidP="00A437A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 09.11.2015 № 248-РК</w:t>
            </w:r>
          </w:p>
        </w:tc>
      </w:tr>
      <w:tr w:rsidR="004722F5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4722F5" w:rsidRDefault="004722F5"/>
        </w:tc>
        <w:tc>
          <w:tcPr>
            <w:tcW w:w="643" w:type="dxa"/>
            <w:shd w:val="clear" w:color="FFFFFF" w:fill="auto"/>
            <w:vAlign w:val="bottom"/>
          </w:tcPr>
          <w:p w:rsidR="004722F5" w:rsidRDefault="004722F5"/>
        </w:tc>
        <w:tc>
          <w:tcPr>
            <w:tcW w:w="591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</w:tr>
      <w:tr w:rsidR="004722F5">
        <w:trPr>
          <w:trHeight w:val="645"/>
        </w:trPr>
        <w:tc>
          <w:tcPr>
            <w:tcW w:w="10319" w:type="dxa"/>
            <w:gridSpan w:val="18"/>
            <w:shd w:val="clear" w:color="FFFFFF" w:fill="auto"/>
            <w:vAlign w:val="bottom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 общества с ограниченной</w:t>
            </w:r>
            <w:r w:rsidR="008119ED">
              <w:rPr>
                <w:rFonts w:ascii="Times New Roman" w:hAnsi="Times New Roman"/>
                <w:b/>
                <w:sz w:val="26"/>
                <w:szCs w:val="26"/>
              </w:rPr>
              <w:t xml:space="preserve"> ответственностью </w:t>
            </w:r>
            <w:r w:rsidR="008119ED" w:rsidRPr="008119ED">
              <w:rPr>
                <w:rFonts w:ascii="Times New Roman" w:hAnsi="Times New Roman"/>
                <w:b/>
                <w:sz w:val="26"/>
                <w:szCs w:val="26"/>
              </w:rPr>
              <w:t>Калужский многопрофильный деревоперерабатывающий комбинат  «СОЮЗ-Центр»</w:t>
            </w:r>
            <w:r w:rsidR="003D2FE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  2016-2018 годы</w:t>
            </w:r>
          </w:p>
        </w:tc>
      </w:tr>
      <w:tr w:rsidR="004722F5">
        <w:trPr>
          <w:trHeight w:val="210"/>
        </w:trPr>
        <w:tc>
          <w:tcPr>
            <w:tcW w:w="8087" w:type="dxa"/>
            <w:gridSpan w:val="14"/>
            <w:shd w:val="clear" w:color="FFFFFF" w:fill="auto"/>
            <w:vAlign w:val="bottom"/>
          </w:tcPr>
          <w:p w:rsidR="004722F5" w:rsidRDefault="004722F5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78" w:type="dxa"/>
            <w:shd w:val="clear" w:color="FFFFFF" w:fill="auto"/>
            <w:vAlign w:val="bottom"/>
          </w:tcPr>
          <w:p w:rsidR="004722F5" w:rsidRDefault="004722F5"/>
        </w:tc>
        <w:tc>
          <w:tcPr>
            <w:tcW w:w="538" w:type="dxa"/>
            <w:shd w:val="clear" w:color="FFFFFF" w:fill="auto"/>
            <w:vAlign w:val="bottom"/>
          </w:tcPr>
          <w:p w:rsidR="004722F5" w:rsidRDefault="004722F5"/>
        </w:tc>
      </w:tr>
      <w:tr w:rsidR="004722F5">
        <w:trPr>
          <w:trHeight w:val="255"/>
        </w:trPr>
        <w:tc>
          <w:tcPr>
            <w:tcW w:w="196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4722F5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4722F5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4722F5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4722F5">
        <w:trPr>
          <w:trHeight w:val="255"/>
        </w:trPr>
        <w:tc>
          <w:tcPr>
            <w:tcW w:w="1031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4722F5">
        <w:trPr>
          <w:trHeight w:val="73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2F5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2F5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2F5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9,01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9,39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9,39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9,95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9,88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10,39</w:t>
            </w:r>
          </w:p>
        </w:tc>
      </w:tr>
      <w:tr w:rsidR="004722F5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2F5">
        <w:trPr>
          <w:trHeight w:val="255"/>
        </w:trPr>
        <w:tc>
          <w:tcPr>
            <w:tcW w:w="1031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4722F5">
        <w:trPr>
          <w:trHeight w:val="73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2F5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2F5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2F5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10,63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11,08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11,08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11,74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11,66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12,26</w:t>
            </w:r>
          </w:p>
        </w:tc>
      </w:tr>
      <w:tr w:rsidR="004722F5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2F5" w:rsidRDefault="00A437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2F5">
        <w:trPr>
          <w:trHeight w:val="570"/>
        </w:trPr>
        <w:tc>
          <w:tcPr>
            <w:tcW w:w="10319" w:type="dxa"/>
            <w:gridSpan w:val="18"/>
            <w:shd w:val="clear" w:color="FFFFFF" w:fill="auto"/>
            <w:vAlign w:val="bottom"/>
          </w:tcPr>
          <w:p w:rsidR="004722F5" w:rsidRDefault="00A437A2">
            <w:r>
              <w:rPr>
                <w:rFonts w:ascii="Times New Roman" w:hAnsi="Times New Roman"/>
                <w:sz w:val="22"/>
              </w:rPr>
              <w:t>&lt;*&gt;Выделяется в целях реализации пункта 6 статьи 168 Налогового кодекса Российской Федерации (часть вторая)</w:t>
            </w:r>
            <w:proofErr w:type="gramStart"/>
            <w:r w:rsidR="00B436EC"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>»</w:t>
            </w:r>
            <w:proofErr w:type="gramEnd"/>
            <w:r>
              <w:rPr>
                <w:rFonts w:ascii="Times New Roman" w:hAnsi="Times New Roman"/>
                <w:sz w:val="22"/>
              </w:rPr>
              <w:t>.</w:t>
            </w:r>
          </w:p>
        </w:tc>
      </w:tr>
    </w:tbl>
    <w:p w:rsidR="001568A4" w:rsidRDefault="001568A4"/>
    <w:sectPr w:rsidR="001568A4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F5"/>
    <w:rsid w:val="00051EFB"/>
    <w:rsid w:val="00063EF3"/>
    <w:rsid w:val="001568A4"/>
    <w:rsid w:val="002503D8"/>
    <w:rsid w:val="00335C41"/>
    <w:rsid w:val="003533B0"/>
    <w:rsid w:val="003D2FE5"/>
    <w:rsid w:val="004722F5"/>
    <w:rsid w:val="005371F8"/>
    <w:rsid w:val="008119ED"/>
    <w:rsid w:val="009D41F8"/>
    <w:rsid w:val="00A32002"/>
    <w:rsid w:val="00A437A2"/>
    <w:rsid w:val="00A63A5E"/>
    <w:rsid w:val="00B4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63E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63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Наталья Сергеевна</dc:creator>
  <cp:lastModifiedBy>Финакин Антон Олегович</cp:lastModifiedBy>
  <cp:revision>3</cp:revision>
  <cp:lastPrinted>2016-12-16T06:08:00Z</cp:lastPrinted>
  <dcterms:created xsi:type="dcterms:W3CDTF">2016-12-19T15:33:00Z</dcterms:created>
  <dcterms:modified xsi:type="dcterms:W3CDTF">2016-12-20T13:05:00Z</dcterms:modified>
</cp:coreProperties>
</file>